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9A547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rStyle w:val="Strong"/>
          <w:color w:val="0E101A"/>
          <w:sz w:val="28"/>
          <w:szCs w:val="28"/>
        </w:rPr>
        <w:t>Job Description</w:t>
      </w:r>
    </w:p>
    <w:p w14:paraId="32D674A1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color w:val="0E101A"/>
          <w:sz w:val="28"/>
          <w:szCs w:val="28"/>
        </w:rPr>
        <w:t>The staff at Kids Kingdom Childcare is responsible for ensuring that all children are cared for in a safe and secure environment, achieved through active supervision. They observe and respond to the needs of the children in their care.</w:t>
      </w:r>
    </w:p>
    <w:p w14:paraId="6845042D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</w:p>
    <w:p w14:paraId="3ABE1B53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color w:val="0E101A"/>
          <w:sz w:val="28"/>
          <w:szCs w:val="28"/>
        </w:rPr>
        <w:t>- Staff will ensure that the environment for the children is safe at all times.</w:t>
      </w:r>
    </w:p>
    <w:p w14:paraId="35654ED7" w14:textId="77777777" w:rsidR="00605AEA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color w:val="0E101A"/>
          <w:sz w:val="28"/>
          <w:szCs w:val="28"/>
        </w:rPr>
        <w:t xml:space="preserve">- Staff ratios will always be maintained according to licensing requirements. </w:t>
      </w:r>
    </w:p>
    <w:p w14:paraId="2A2B04FD" w14:textId="10344EC2" w:rsidR="0085554D" w:rsidRPr="0085554D" w:rsidRDefault="00605AEA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>
        <w:rPr>
          <w:color w:val="0E101A"/>
          <w:sz w:val="28"/>
          <w:szCs w:val="28"/>
        </w:rPr>
        <w:t>-</w:t>
      </w:r>
      <w:r w:rsidR="0085554D" w:rsidRPr="0085554D">
        <w:rPr>
          <w:color w:val="0E101A"/>
          <w:sz w:val="28"/>
          <w:szCs w:val="28"/>
        </w:rPr>
        <w:t>All staff must possess either an Early Childhood Education (ECE), Infant/Toddler (IT), or Early Childhood Educator Assistant (ECEA) certificate.</w:t>
      </w:r>
    </w:p>
    <w:p w14:paraId="4F6B1C7A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color w:val="0E101A"/>
          <w:sz w:val="28"/>
          <w:szCs w:val="28"/>
        </w:rPr>
        <w:t>- Staff should be able to work in a fast-paced environment.</w:t>
      </w:r>
    </w:p>
    <w:p w14:paraId="5B30417F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color w:val="0E101A"/>
          <w:sz w:val="28"/>
          <w:szCs w:val="28"/>
        </w:rPr>
        <w:t>- Frequent headcounts will be conducted throughout the day.</w:t>
      </w:r>
    </w:p>
    <w:p w14:paraId="654D826C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color w:val="0E101A"/>
          <w:sz w:val="28"/>
          <w:szCs w:val="28"/>
        </w:rPr>
        <w:t>- Active supervision of the children is essential.</w:t>
      </w:r>
    </w:p>
    <w:p w14:paraId="6991488A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color w:val="0E101A"/>
          <w:sz w:val="28"/>
          <w:szCs w:val="28"/>
        </w:rPr>
        <w:t>- Furnishings and activities will be arranged to promote active supervision and safety for all children.</w:t>
      </w:r>
    </w:p>
    <w:p w14:paraId="0598D823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color w:val="0E101A"/>
          <w:sz w:val="28"/>
          <w:szCs w:val="28"/>
        </w:rPr>
        <w:t>- Clear and simple safety rules will be established.</w:t>
      </w:r>
    </w:p>
    <w:p w14:paraId="53A86FCF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color w:val="0E101A"/>
          <w:sz w:val="28"/>
          <w:szCs w:val="28"/>
        </w:rPr>
        <w:t>- Developmentally appropriate programming activities will be offered.</w:t>
      </w:r>
    </w:p>
    <w:p w14:paraId="7FD641C5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color w:val="0E101A"/>
          <w:sz w:val="28"/>
          <w:szCs w:val="28"/>
        </w:rPr>
        <w:t>- Preventative policies and procedures will be followed.</w:t>
      </w:r>
    </w:p>
    <w:p w14:paraId="59A62025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color w:val="0E101A"/>
          <w:sz w:val="28"/>
          <w:szCs w:val="28"/>
        </w:rPr>
        <w:t>- Children will be taught the appropriate and safe use of equipment.</w:t>
      </w:r>
    </w:p>
    <w:p w14:paraId="552C15C4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color w:val="0E101A"/>
          <w:sz w:val="28"/>
          <w:szCs w:val="28"/>
        </w:rPr>
        <w:t>- Focus will be placed on positive reinforcement rather than negative feedback to teach safety to the children and their peers.</w:t>
      </w:r>
    </w:p>
    <w:p w14:paraId="174BD061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color w:val="0E101A"/>
          <w:sz w:val="28"/>
          <w:szCs w:val="28"/>
        </w:rPr>
        <w:t>- Toys and equipment will be continually cleaned and sanitized.</w:t>
      </w:r>
    </w:p>
    <w:p w14:paraId="5285DA5A" w14:textId="77777777" w:rsid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85554D">
        <w:rPr>
          <w:color w:val="0E101A"/>
          <w:sz w:val="28"/>
          <w:szCs w:val="28"/>
        </w:rPr>
        <w:t>- Staff will follow the directions of management and the directors.</w:t>
      </w:r>
      <w:r>
        <w:rPr>
          <w:color w:val="0E101A"/>
          <w:sz w:val="28"/>
          <w:szCs w:val="28"/>
        </w:rPr>
        <w:t xml:space="preserve"> </w:t>
      </w:r>
    </w:p>
    <w:p w14:paraId="7416829D" w14:textId="77777777" w:rsid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</w:p>
    <w:p w14:paraId="1E9DABA9" w14:textId="37347AF1" w:rsidR="0085554D" w:rsidRDefault="0085554D" w:rsidP="0085554D">
      <w:pPr>
        <w:pStyle w:val="NormalWeb"/>
        <w:spacing w:before="0" w:beforeAutospacing="0" w:after="0" w:afterAutospacing="0"/>
        <w:rPr>
          <w:rStyle w:val="Hyperlink"/>
          <w:sz w:val="28"/>
          <w:szCs w:val="28"/>
        </w:rPr>
      </w:pPr>
      <w:r>
        <w:rPr>
          <w:color w:val="0E101A"/>
          <w:sz w:val="28"/>
          <w:szCs w:val="28"/>
        </w:rPr>
        <w:t xml:space="preserve">Please send Resume to </w:t>
      </w:r>
      <w:hyperlink r:id="rId7" w:history="1">
        <w:r w:rsidRPr="00A26F73">
          <w:rPr>
            <w:rStyle w:val="Hyperlink"/>
            <w:sz w:val="28"/>
            <w:szCs w:val="28"/>
          </w:rPr>
          <w:t>Kidskingdomsalmonarm@gmail.com</w:t>
        </w:r>
      </w:hyperlink>
      <w:r w:rsidR="00605AEA">
        <w:rPr>
          <w:rStyle w:val="Hyperlink"/>
          <w:sz w:val="28"/>
          <w:szCs w:val="28"/>
        </w:rPr>
        <w:t xml:space="preserve"> </w:t>
      </w:r>
    </w:p>
    <w:p w14:paraId="735D3289" w14:textId="77777777" w:rsidR="00605AEA" w:rsidRDefault="00605AEA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</w:p>
    <w:p w14:paraId="21CF3828" w14:textId="77777777" w:rsidR="0085554D" w:rsidRPr="0085554D" w:rsidRDefault="0085554D" w:rsidP="0085554D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</w:p>
    <w:p w14:paraId="25AA0E21" w14:textId="77777777" w:rsidR="009A6A7F" w:rsidRDefault="009A6A7F" w:rsidP="009A6A7F">
      <w:pPr>
        <w:rPr>
          <w:sz w:val="20"/>
          <w:szCs w:val="20"/>
        </w:rPr>
      </w:pPr>
    </w:p>
    <w:p w14:paraId="07ECD94A" w14:textId="77777777" w:rsidR="007C0A66" w:rsidRPr="009A6A7F" w:rsidRDefault="007C0A66" w:rsidP="009A6A7F">
      <w:pPr>
        <w:rPr>
          <w:sz w:val="20"/>
          <w:szCs w:val="20"/>
        </w:rPr>
      </w:pPr>
      <w:bookmarkStart w:id="0" w:name="_GoBack"/>
      <w:bookmarkEnd w:id="0"/>
    </w:p>
    <w:sectPr w:rsidR="007C0A66" w:rsidRPr="009A6A7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D2446" w14:textId="77777777" w:rsidR="00C049B4" w:rsidRDefault="00C049B4" w:rsidP="009A6A7F">
      <w:r>
        <w:separator/>
      </w:r>
    </w:p>
  </w:endnote>
  <w:endnote w:type="continuationSeparator" w:id="0">
    <w:p w14:paraId="17383237" w14:textId="77777777" w:rsidR="00C049B4" w:rsidRDefault="00C049B4" w:rsidP="009A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76CFB" w14:textId="79D86CB2" w:rsidR="009A6A7F" w:rsidRDefault="009A6A7F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210A1" w14:textId="77777777" w:rsidR="00C049B4" w:rsidRDefault="00C049B4" w:rsidP="009A6A7F">
      <w:r>
        <w:separator/>
      </w:r>
    </w:p>
  </w:footnote>
  <w:footnote w:type="continuationSeparator" w:id="0">
    <w:p w14:paraId="10347B64" w14:textId="77777777" w:rsidR="00C049B4" w:rsidRDefault="00C049B4" w:rsidP="009A6A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D493" w14:textId="77777777" w:rsidR="009A6A7F" w:rsidRPr="009A6A7F" w:rsidRDefault="009A6A7F" w:rsidP="009A6A7F">
    <w:pPr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198A0D49" wp14:editId="602C598C">
          <wp:extent cx="1541080" cy="655782"/>
          <wp:effectExtent l="0" t="0" r="0" b="5080"/>
          <wp:docPr id="1880090005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090005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132" cy="88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  <w:t xml:space="preserve"> </w:t>
    </w:r>
    <w:r w:rsidRPr="009A6A7F">
      <w:rPr>
        <w:b/>
        <w:bCs/>
        <w:color w:val="000000" w:themeColor="text1"/>
        <w:sz w:val="32"/>
        <w:szCs w:val="32"/>
      </w:rPr>
      <w:t>Kids Kingdom</w:t>
    </w:r>
  </w:p>
  <w:p w14:paraId="4E37BD14" w14:textId="77777777" w:rsidR="009A6A7F" w:rsidRPr="0085554D" w:rsidRDefault="009A6A7F" w:rsidP="009A6A7F">
    <w:pPr>
      <w:jc w:val="center"/>
      <w:rPr>
        <w:sz w:val="20"/>
        <w:szCs w:val="20"/>
      </w:rPr>
    </w:pPr>
    <w:r w:rsidRPr="0085554D">
      <w:rPr>
        <w:sz w:val="20"/>
        <w:szCs w:val="20"/>
      </w:rPr>
      <w:t>502 Cedar Street</w:t>
    </w:r>
  </w:p>
  <w:p w14:paraId="4B5D9283" w14:textId="77777777" w:rsidR="009A6A7F" w:rsidRPr="0085554D" w:rsidRDefault="009A6A7F" w:rsidP="009A6A7F">
    <w:pPr>
      <w:jc w:val="center"/>
      <w:rPr>
        <w:sz w:val="20"/>
        <w:szCs w:val="20"/>
      </w:rPr>
    </w:pPr>
    <w:r w:rsidRPr="0085554D">
      <w:rPr>
        <w:sz w:val="20"/>
        <w:szCs w:val="20"/>
      </w:rPr>
      <w:t>Sicamous, BC V0E 2V0</w:t>
    </w:r>
  </w:p>
  <w:p w14:paraId="5FCA9B28" w14:textId="5A467298" w:rsidR="009A6A7F" w:rsidRPr="0085554D" w:rsidRDefault="00605AEA" w:rsidP="0085554D">
    <w:pPr>
      <w:jc w:val="center"/>
      <w:rPr>
        <w:sz w:val="20"/>
        <w:szCs w:val="20"/>
      </w:rPr>
    </w:pPr>
    <w:proofErr w:type="spellStart"/>
    <w:r>
      <w:rPr>
        <w:sz w:val="20"/>
        <w:szCs w:val="20"/>
      </w:rPr>
      <w:t>Sicamous</w:t>
    </w:r>
    <w:proofErr w:type="spellEnd"/>
    <w:r>
      <w:rPr>
        <w:sz w:val="20"/>
        <w:szCs w:val="20"/>
      </w:rPr>
      <w:t xml:space="preserve"> </w:t>
    </w:r>
    <w:r w:rsidR="009A6A7F" w:rsidRPr="0085554D">
      <w:rPr>
        <w:sz w:val="20"/>
        <w:szCs w:val="20"/>
      </w:rPr>
      <w:t>(250) 463-5592</w:t>
    </w:r>
  </w:p>
  <w:p w14:paraId="7AAF3920" w14:textId="77777777" w:rsidR="0085554D" w:rsidRPr="0085554D" w:rsidRDefault="0085554D" w:rsidP="0085554D">
    <w:pPr>
      <w:pStyle w:val="Header"/>
      <w:jc w:val="center"/>
      <w:rPr>
        <w:sz w:val="18"/>
        <w:szCs w:val="18"/>
      </w:rPr>
    </w:pPr>
    <w:proofErr w:type="spellStart"/>
    <w:r w:rsidRPr="0085554D">
      <w:rPr>
        <w:sz w:val="20"/>
        <w:szCs w:val="20"/>
      </w:rPr>
      <w:t>Salmonarm</w:t>
    </w:r>
    <w:proofErr w:type="spellEnd"/>
    <w:r w:rsidRPr="0085554D">
      <w:rPr>
        <w:sz w:val="20"/>
        <w:szCs w:val="20"/>
      </w:rPr>
      <w:t xml:space="preserve"> </w:t>
    </w:r>
    <w:r w:rsidRPr="0085554D">
      <w:rPr>
        <w:sz w:val="18"/>
        <w:szCs w:val="18"/>
      </w:rPr>
      <w:t>250-463-4906</w:t>
    </w:r>
  </w:p>
  <w:p w14:paraId="2F2F7A89" w14:textId="77777777" w:rsidR="0085554D" w:rsidRPr="0085554D" w:rsidRDefault="0085554D" w:rsidP="0085554D">
    <w:pPr>
      <w:jc w:val="center"/>
      <w:rPr>
        <w:sz w:val="20"/>
        <w:szCs w:val="20"/>
      </w:rPr>
    </w:pPr>
  </w:p>
  <w:p w14:paraId="4B7CA1A0" w14:textId="77777777" w:rsidR="0085554D" w:rsidRDefault="0085554D" w:rsidP="009A6A7F">
    <w:pPr>
      <w:pStyle w:val="Header"/>
      <w:jc w:val="center"/>
      <w:rPr>
        <w:b/>
        <w:sz w:val="18"/>
        <w:szCs w:val="18"/>
      </w:rPr>
    </w:pPr>
    <w:r w:rsidRPr="0085554D">
      <w:rPr>
        <w:b/>
        <w:sz w:val="18"/>
        <w:szCs w:val="18"/>
      </w:rPr>
      <w:t xml:space="preserve"> </w:t>
    </w:r>
    <w:hyperlink r:id="rId2" w:history="1">
      <w:r w:rsidRPr="00A26F73">
        <w:rPr>
          <w:rStyle w:val="Hyperlink"/>
          <w:b/>
          <w:sz w:val="18"/>
          <w:szCs w:val="18"/>
        </w:rPr>
        <w:t>Kidskingdomsalmonarm@gmail.com</w:t>
      </w:r>
    </w:hyperlink>
  </w:p>
  <w:p w14:paraId="07515863" w14:textId="77777777" w:rsidR="0085554D" w:rsidRPr="0085554D" w:rsidRDefault="0085554D" w:rsidP="009A6A7F">
    <w:pPr>
      <w:pStyle w:val="Header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D7E02"/>
    <w:multiLevelType w:val="hybridMultilevel"/>
    <w:tmpl w:val="D70A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87BD4"/>
    <w:multiLevelType w:val="hybridMultilevel"/>
    <w:tmpl w:val="A65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54"/>
    <w:rsid w:val="00370A98"/>
    <w:rsid w:val="004740F1"/>
    <w:rsid w:val="004C4268"/>
    <w:rsid w:val="00605AEA"/>
    <w:rsid w:val="006C2989"/>
    <w:rsid w:val="00723A97"/>
    <w:rsid w:val="007C0A66"/>
    <w:rsid w:val="0085554D"/>
    <w:rsid w:val="0098441E"/>
    <w:rsid w:val="009A6A7F"/>
    <w:rsid w:val="00AA1654"/>
    <w:rsid w:val="00AA4966"/>
    <w:rsid w:val="00B413EC"/>
    <w:rsid w:val="00C049B4"/>
    <w:rsid w:val="00C72918"/>
    <w:rsid w:val="00D01C85"/>
    <w:rsid w:val="00D544BA"/>
    <w:rsid w:val="00F4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CD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654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A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A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A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A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A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A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A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A7F"/>
  </w:style>
  <w:style w:type="paragraph" w:styleId="Footer">
    <w:name w:val="footer"/>
    <w:basedOn w:val="Normal"/>
    <w:link w:val="FooterChar"/>
    <w:uiPriority w:val="99"/>
    <w:unhideWhenUsed/>
    <w:rsid w:val="009A6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A7F"/>
  </w:style>
  <w:style w:type="paragraph" w:styleId="NormalWeb">
    <w:name w:val="Normal (Web)"/>
    <w:basedOn w:val="Normal"/>
    <w:uiPriority w:val="99"/>
    <w:semiHidden/>
    <w:unhideWhenUsed/>
    <w:rsid w:val="008555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5554D"/>
    <w:rPr>
      <w:b/>
      <w:bCs/>
    </w:rPr>
  </w:style>
  <w:style w:type="character" w:styleId="Hyperlink">
    <w:name w:val="Hyperlink"/>
    <w:basedOn w:val="DefaultParagraphFont"/>
    <w:uiPriority w:val="99"/>
    <w:unhideWhenUsed/>
    <w:rsid w:val="0085554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idskingdomsalmonarm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Kidskingdomsalmonarm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dsKingdom/Downloads/Kids%20Kingdom%20Letterhead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Kids Kingdom Letterhead (3).dotx</Template>
  <TotalTime>1</TotalTime>
  <Pages>1</Pages>
  <Words>217</Words>
  <Characters>1240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2024-04-15T22:30:00Z</cp:lastPrinted>
  <dcterms:created xsi:type="dcterms:W3CDTF">2024-12-10T23:32:00Z</dcterms:created>
  <dcterms:modified xsi:type="dcterms:W3CDTF">2024-12-10T23:32:00Z</dcterms:modified>
</cp:coreProperties>
</file>